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47" w:rsidRPr="005C403F" w:rsidRDefault="00216647" w:rsidP="00216647">
      <w:pPr>
        <w:shd w:val="clear" w:color="auto" w:fill="FFFFFF"/>
        <w:spacing w:after="0" w:line="288" w:lineRule="exact"/>
        <w:ind w:left="4440" w:right="2822" w:hanging="121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Пояснительная записка 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составлена на основе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специальных (коррекционных) образовательных учреждений </w:t>
      </w:r>
      <w:r w:rsidRPr="00216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под ред. В. В. Воронковой,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издательство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Учебный предмет «Математика» входит в образовательную область курса «Математика».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дана последовательность тем и содержание работ, сформулированы требования к знаниям, умениям учащихся. Программа </w:t>
      </w:r>
      <w:proofErr w:type="gramStart"/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 на</w:t>
      </w:r>
      <w:proofErr w:type="gramEnd"/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136 часов (4 часа в неделю). </w:t>
      </w:r>
    </w:p>
    <w:p w:rsidR="00216647" w:rsidRPr="00216647" w:rsidRDefault="00216647" w:rsidP="002166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Предлагаемая программа ориентирована на учебник М.Н. Перовой «Математика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 М., «Просвещение», 2013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C445C" w:rsidRPr="005C403F" w:rsidRDefault="009C445C" w:rsidP="004A77BE">
      <w:pPr>
        <w:shd w:val="clear" w:color="auto" w:fill="FFFFFF"/>
        <w:spacing w:after="0" w:line="240" w:lineRule="auto"/>
        <w:ind w:right="5" w:firstLine="34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Общая характеристика учебного предмета</w:t>
      </w:r>
    </w:p>
    <w:p w:rsidR="00216647" w:rsidRPr="00216647" w:rsidRDefault="004A77BE" w:rsidP="004A77BE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Математика в коррекционной школе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VIII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вида является одним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 основных учебных предметов.</w:t>
      </w:r>
    </w:p>
    <w:p w:rsidR="00216647" w:rsidRPr="00216647" w:rsidRDefault="004A77BE" w:rsidP="004A77BE">
      <w:pPr>
        <w:shd w:val="clear" w:color="auto" w:fill="FFFFFF"/>
        <w:spacing w:before="5"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      </w:t>
      </w:r>
      <w:r w:rsidR="00216647" w:rsidRPr="00216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Обучение математике в коррекционной школе должно носить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предметно-практическую направленность, быть тесно связано с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жизнью и профессионально-трудовой подготовкой учащихся, дру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гими учебными предметами.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Программа определяет оптимальный объем знаний и умений по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математике, который, как показывает опыт, доступен большинству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школьников.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Некоторые учащиеся незначительно, но постоянно отстают от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одноклассников в усвоении знаний. Однако они должны участво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вать во фронтальной работе вместе со всем классом (решать легкие </w:t>
      </w:r>
      <w:r w:rsidR="00216647" w:rsidRPr="00216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примеры, повторять вопросы, действия, объяснения за учителем или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хорошо успевающим учеником, списывать с доски, работать у дос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ки с помощью учителя). Для самостоятельного выполнения таким учащимся следует давать посильные для них задания.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="00216647"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 числа уроков математики в 9 классе, выделяется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один урок в неделю на изучение геометрического материала. По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вторение геометрических знаний, формирование графических уме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ний происходят и на других уроках математики. Большое внима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  <w:t xml:space="preserve">ние при этом уделяется практическим упражнениям в измерении,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черчении, моделировании. Необходима тесная связь этих уроков с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трудовым обучением и жизнью, с другими учебными предметами.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9 классе учащихся продолжают знакомить с многозначными числами в пределах 1 000000. Они учатся читать числа, записывать их под диктовку, сравнивать, выделять классы и разряды.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Воспитанию прочных вычислительных умений способствуют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самостоятельные письменные работы учащихся, которым необхо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димо отводить значительное место.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Систематический и регулярный опрос учащихся являются обя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зательным видом работы на уроках математики. Необходимо при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учить учеников давать развернутые объяснения при решении ариф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метических примеров и задач. Рассуждения учащихся содействуют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развитию речи и мышления, приучают к сознательному выполне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нию задания, к самоконтролю, что очень важно для общего разви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тия умственно отсталого школьника.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Особое внимание учитель обращает на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формирование у школьников умения пользоваться устными вычис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лительными приемами. Выполнение арифметических действий с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небольшими числами (в пределах 100), с круглыми числами, с не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 xml:space="preserve">которыми числами, полученными при измерении величин должно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постоянно включаться в содержание устного счета на уроке.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Умение хорошо считать устно вырабатывается постепенно, в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результате систематических упражнений. Упражнения по устному </w:t>
      </w:r>
      <w:r w:rsidR="00216647"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счету должны быть разнообразными по содержанию (последователь</w:t>
      </w:r>
      <w:r w:rsidR="00216647"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ное возрастание трудности) и интересными по изложению.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Подбор для занятий соответствующих игр — одно из средств, 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позволяющих расширить виды упражнений по устному счету. Следует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подбирать игры и продумывать методические приемы работы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 ними на уроках и во внеурочное время. Но нельзя забывать, что игры только вспомогательный материал. Основная задача состоит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 том, чтобы научить учащихся считать устно без наличия вспомо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гательных средств обучения.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right="10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Продол</w:t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жается </w:t>
      </w:r>
      <w:r w:rsidRPr="001B00A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ознакомление с величинами, с приемами </w:t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письменных 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арифметических действий с числами, полученными при измерении </w:t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величин. Учащиеся должны получить реальные представления о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каждой единице измерения, знать их последовательность от самой </w:t>
      </w:r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мелкой до самой крупной (и в </w:t>
      </w:r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обратном порядке), свободно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пользоваться зависимостью между крупными и мелкими единица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ми для выполнения преобразований чисел, их записи с полным набором знаков в мелких мерах (5 км 003 м, 14р. 02 к. и т. п.).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left="5" w:righ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Выполнение арифметических действий с числами, полученны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 при измерении величин, должно способствовать более глубоко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му знанию единиц измерения, их соотношений с тем, чтобы в даль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нейшем учащиеся смогли выражать данные числа десятичными дро</w:t>
      </w:r>
      <w:r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бями и производить вычисления в десятичных дробях.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Геометрический материал занимает важное место в обучении </w:t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математике. На уроках геометрии учащиеся учатся распознавать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геометрические фигуры, тела на моделях, рисунках, чертежах. Оп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ределять форму реальных предметов. Они знакомятся со свойства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ми фигур, овладевают элементарными графическими умениями, 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приемами применения измерительных и чертежных инструментов, приобретают практические умения в решении задач измерительно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го и вычислительного характера.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Программа учитывает особенности познавательной деятельности детей с отклонениями в интеллектуальном развитии и способствует их умственному развитию. Программа содержит материал, помогающий учащимся достичь того уровня знаний, который необходим им для социальной адаптации. 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Обучение детей с отклонениями в интеллектуальном развитии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и всей личности в целом, которые помогут школьникам стать полезными членами общества.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4A77BE" w:rsidRPr="004A77BE" w:rsidRDefault="00216647" w:rsidP="004A77BE">
      <w:pPr>
        <w:shd w:val="clear" w:color="auto" w:fill="FFFFFF"/>
        <w:spacing w:after="0" w:line="322" w:lineRule="exact"/>
        <w:ind w:right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3C3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4A77BE" w:rsidRP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коррекция и социальная а</w:t>
      </w:r>
      <w:r w:rsid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даптация </w:t>
      </w:r>
      <w:r w:rsidR="004A77BE" w:rsidRP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учащихся, подготовка их к овладению профессией на основе полученных знаний.</w:t>
      </w:r>
    </w:p>
    <w:p w:rsidR="00216647" w:rsidRPr="00216647" w:rsidRDefault="00216647" w:rsidP="00216647">
      <w:pPr>
        <w:shd w:val="clear" w:color="auto" w:fill="FFFFFF"/>
        <w:spacing w:after="0" w:line="322" w:lineRule="exact"/>
        <w:ind w:righ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Задачи: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4400"/>
          <w:tab w:val="left" w:pos="14570"/>
        </w:tabs>
        <w:autoSpaceDE w:val="0"/>
        <w:autoSpaceDN w:val="0"/>
        <w:adjustRightInd w:val="0"/>
        <w:spacing w:before="5" w:after="0" w:line="322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формирование</w:t>
      </w:r>
      <w:proofErr w:type="gramEnd"/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доступных учащимся математических знаний и умений, </w:t>
      </w:r>
      <w:r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их практического применения в повседневной жизни, основных видах </w:t>
      </w: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трудовой деятельности, при изучении других учебных предметов;</w:t>
      </w:r>
    </w:p>
    <w:p w:rsidR="00216647" w:rsidRPr="004A77BE" w:rsidRDefault="00216647" w:rsidP="004A77BE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after="0" w:line="317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максимальное</w:t>
      </w:r>
      <w:proofErr w:type="gramEnd"/>
      <w:r w:rsidRPr="0021664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общее развитие учащихся, коррекция недостатков их</w:t>
      </w:r>
      <w:r w:rsid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позн</w:t>
      </w:r>
      <w:r w:rsidR="004A77BE"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авательной деятельности и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лич</w:t>
      </w:r>
      <w:r w:rsidR="004A77BE"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ностных качеств с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учетом </w:t>
      </w:r>
      <w:r w:rsidRP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возможностей каждого ученика на различных этапах</w:t>
      </w:r>
      <w:r w:rsidRP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77B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обучения;</w:t>
      </w:r>
    </w:p>
    <w:p w:rsidR="00216647" w:rsidRPr="00216647" w:rsidRDefault="004A77BE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9" w:after="0" w:line="322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воспитание</w:t>
      </w:r>
      <w:proofErr w:type="gramEnd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 </w:t>
      </w:r>
      <w:r w:rsidR="00216647" w:rsidRPr="0021664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школь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ников целенаправленной </w:t>
      </w:r>
      <w:r w:rsidR="00216647" w:rsidRPr="0021664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деятельности, </w:t>
      </w:r>
      <w:r w:rsidR="00216647" w:rsidRPr="0021664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трудолюбия, самостоятельности, навыков контроля и самоконтроля,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аккуратности, умения принимать ре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шение, устанавливать адекватные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деловые,  производственные и общечеловеческие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    в </w:t>
      </w:r>
      <w:r w:rsidR="00216647"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современном обществе.</w:t>
      </w:r>
    </w:p>
    <w:p w:rsidR="00216647" w:rsidRPr="00216647" w:rsidRDefault="003C3ADD" w:rsidP="007B13F4">
      <w:pPr>
        <w:shd w:val="clear" w:color="auto" w:fill="FFFFFF"/>
        <w:spacing w:after="0" w:line="322" w:lineRule="exact"/>
        <w:ind w:left="10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         </w:t>
      </w:r>
      <w:r w:rsidR="00216647" w:rsidRPr="0021664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Наряду с этими задачами на занятиях решаются и специальные задачи,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направленные на коррекцию умственной де</w:t>
      </w:r>
      <w:r w:rsidR="007B13F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ятельности школьников. </w:t>
      </w:r>
    </w:p>
    <w:p w:rsidR="00216647" w:rsidRPr="00216647" w:rsidRDefault="00216647" w:rsidP="003C3ADD">
      <w:pPr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Основные направления коррекционной работы: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зрительного восприятия и узнавания;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пространственных представлений и ориентации;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основных мыслительных операций;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наглядно-образного и словесно-логического мышления;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коррекция</w:t>
      </w:r>
      <w:proofErr w:type="gramEnd"/>
      <w:r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нарушений эмоционально-личностной сферы;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обогащение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словаря;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коррекция</w:t>
      </w:r>
      <w:proofErr w:type="gramEnd"/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индивидуальных пробелов в знаниях, умениях, навыках.</w:t>
      </w:r>
    </w:p>
    <w:p w:rsidR="00216647" w:rsidRPr="005C403F" w:rsidRDefault="00216647" w:rsidP="004A77B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p w:rsidR="00216647" w:rsidRPr="007B13F4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B13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Учащиеся должны знать: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таблицы сложения однозначных чисел, в том числе с переходом через десяток;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табличные случаи умножения и получаемые из них случаи деления;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названия, обозначения, соотношения крупных и мелких единиц измерения стоимости, длины, массы, времени;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числовой ряд чисел в пределах 1000000;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дроби обыкновенные и десятичные; их получение, запись, чтение;</w:t>
      </w:r>
    </w:p>
    <w:p w:rsidR="00216647" w:rsidRPr="00216647" w:rsidRDefault="00232544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геометрические фигуры и тела, свойства элементов многоугольников (треугольника, прямоугольника, параллелограмма), прямоугольного параллелепипеда;</w:t>
      </w:r>
    </w:p>
    <w:p w:rsidR="00216647" w:rsidRPr="00216647" w:rsidRDefault="00216647" w:rsidP="007B13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названия геометрических тел: пирамиды, цилиндра, конуса, шара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16647" w:rsidRPr="007B13F4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B13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Учащиеся должны уметь: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числами в пределах 100, легкие случаи в пределах 1000 устно;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многозначными числами письменно в пределах 10 000;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десятичными дробями;</w:t>
      </w:r>
    </w:p>
    <w:p w:rsidR="00216647" w:rsidRPr="00216647" w:rsidRDefault="00232544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складывать, вычитать, умножать и делить на однозначное и двузначное число числа, полученные при измерении одной, двумя единицами измерения стоимости, длины, массы, выраженными в десятичных дробях (легкие случаи);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находить дробь (обыкновенную, десятичную), проценты от числа; число по его доле или проценту;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решать все простые задачи в соответствии с данной программой, составные задачи в 2,3,4 арифметических действия;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вычислять площадь прямоугольника, объем прямоугольного параллелепипеда;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различать геометрические фигуры и тела;</w:t>
      </w:r>
    </w:p>
    <w:p w:rsid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строить с помощью линейки, чертежного угольника, циркуля, транспортира линии, углы, многоугольники, окружности в различном положении на плоскости, в том числе симметричные относительно оси, центра симметрии.</w:t>
      </w:r>
    </w:p>
    <w:p w:rsidR="00D51ED7" w:rsidRDefault="00D51ED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1ED7" w:rsidRPr="00D51ED7" w:rsidRDefault="00D51ED7" w:rsidP="00D51ED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9 класс (4 ч в неделю)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Умножение и деление натуральных чисел и десятичных дробей на трехзначное число (легкие случаи).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Процент. Обозначение: 1%. Замена 5%, 10%, 20%, 25%, 50%, 75% обыкновенной дробью.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Замена десятичной дроби обыкновенной и наоборот. Дроби конечные и бесконечные (периодические). Математические выражения, содержащие целые числа, обыкновенные и десятичные дроби, для решения которых необходимо дроби одного вида заменять дробями другого вида.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Простая задача на нахождение процентов от числа, на нахождение числа по его 1%.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Геометрические тела: куб, прямоугольный параллелепипеда, цилиндра, конус (полный и усеченный), пирамида. Грани, вершины.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Развертка куба, прямоугольного параллелепипеда. Площадь боковой и полной поверхности.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Объем. Обозначение: V. Единицы измерения объема: 1 куб. мм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4D3BB80" wp14:editId="09CCFE9C">
            <wp:extent cx="333375" cy="193675"/>
            <wp:effectExtent l="0" t="0" r="9525" b="0"/>
            <wp:docPr id="7" name="Рисунок 7" descr="http://festival.1september.ru/articles/607074/f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estival.1september.ru/articles/607074/f_clip_image01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куб, см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85069BC" wp14:editId="5FF51A93">
            <wp:extent cx="300990" cy="193675"/>
            <wp:effectExtent l="0" t="0" r="3810" b="0"/>
            <wp:docPr id="8" name="Рисунок 8" descr="http://festival.1september.ru/articles/607074/f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estival.1september.ru/articles/607074/f_clip_image01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1 куб.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9096BF7" wp14:editId="597FD884">
            <wp:extent cx="311785" cy="193675"/>
            <wp:effectExtent l="0" t="0" r="0" b="0"/>
            <wp:docPr id="9" name="Рисунок 9" descr="http://festival.1september.ru/articles/607074/f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607074/f_clip_image01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куб. 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8A22E7A" wp14:editId="20DDAEBA">
            <wp:extent cx="236855" cy="193675"/>
            <wp:effectExtent l="0" t="0" r="0" b="0"/>
            <wp:docPr id="10" name="Рисунок 10" descr="http://festival.1september.ru/articles/607074/f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607074/f_clip_image02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куб. км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384D615" wp14:editId="4A15CC87">
            <wp:extent cx="311785" cy="193675"/>
            <wp:effectExtent l="0" t="0" r="0" b="0"/>
            <wp:docPr id="11" name="Рисунок 11" descr="http://festival.1september.ru/articles/607074/f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estival.1september.ru/articles/607074/f_clip_image02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Соотношения: 1 куб.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1000 куб. см, 1 куб. м = 1 000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куб.дм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 куб. м = 1 000 000 куб. см.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Измерение и вычисление объема прямоугольного параллелепипеда (куба).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Числа, получаемые при измерения и вычислении объема (рассматриваются случаи, когда крупная единица объема содержит 1 000 мелких).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Развертка цилиндра, правильной, полной пирамиды (в основании правильный треугольник, четырехугольник, шестиугольник). Шар, сечения нара, радиус, диаметр.</w:t>
      </w:r>
    </w:p>
    <w:p w:rsidR="00D51ED7" w:rsidRDefault="00D51ED7" w:rsidP="004A77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00AF" w:rsidRPr="00D51ED7" w:rsidRDefault="00216647" w:rsidP="00D51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</w:t>
      </w:r>
      <w:r w:rsidR="004A77BE"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четвертям.</w:t>
      </w:r>
    </w:p>
    <w:p w:rsidR="00216647" w:rsidRPr="00216647" w:rsidRDefault="00216647" w:rsidP="004A7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(33 ч)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Нумерация чисел в пределах 1000000. Римские цифры.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2. Умножение и деление целых чисел и десятичных дробей, в том числе чисел, полученных при измерении величин, на двузначные, трехзначные числа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Геометрический материал: Линии. Линейные и квадратные меры. Меры земельных площадей. Прямоугольный параллелепипед. Развертка куба и прямоугольного параллелепипеда.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647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(32 ч)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Проценты. Нахождение одного и нескольких процентов числа. Решение задач на нахождение процентов числа.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</w:t>
      </w:r>
      <w:r w:rsidR="00232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 обыкновенными и десятичными дробями.</w:t>
      </w:r>
    </w:p>
    <w:p w:rsidR="00216647" w:rsidRPr="004A77BE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</w:t>
      </w:r>
      <w:r w:rsidR="001B0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Геометрический материал: Объем. Меры объема. Вычисление объема прямоугольного параллелепипеда (куба). Решение задач на вычисление объема.</w:t>
      </w:r>
    </w:p>
    <w:p w:rsidR="001B00AF" w:rsidRPr="005C403F" w:rsidRDefault="001B00AF" w:rsidP="001B00A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216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(40 ч)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Все действия с обыкновенными и десятичными дробями. Совместные действия с обыкновенными и десятичными дробями. Решение примеров с 5-6 арифметическими действиями.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2.  Составление и решение задач по таблицам (схемам). Решение составных задач </w:t>
      </w:r>
    </w:p>
    <w:p w:rsidR="004A77BE" w:rsidRPr="00216647" w:rsidRDefault="00232544" w:rsidP="004A77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Геометрический материал: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Луч. Линии. Периметр. Площадь. Симметричные фигуры. Сектор, сегмент круга. Геометрические тела: цилиндр, конус</w:t>
      </w:r>
      <w:r w:rsidR="001B00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Построение треугольников при помощи транспортира.</w:t>
      </w:r>
    </w:p>
    <w:p w:rsidR="00B743E0" w:rsidRDefault="00B743E0" w:rsidP="00B743E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B743E0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(31 ч)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1. Все действия с целыми и дробными числами. Решение примеров с 5-6 арифметическими действиями.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2.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Арифметические действия с числами, полученными при измерении площади, выраженными десятичными дробями.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3. Составление задач по таблицам и их решение. Решение задач на нахождении части числа, процентов числа.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Геометрический материал: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Луч. Линии. Периметр. Площадь. Сектор, сегмент круга. Прямой, острый, тупой углы. Построение геометрических фигур. Геометрические тела. Шар, пирамида, развертка пирамиды.</w:t>
      </w:r>
    </w:p>
    <w:p w:rsidR="00216647" w:rsidRPr="00216647" w:rsidRDefault="00216647" w:rsidP="004A7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5C403F" w:rsidRDefault="00216647" w:rsidP="007B13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FC0F96" w:rsidRPr="00FC0F96" w:rsidRDefault="00FC0F96" w:rsidP="00FC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06"/>
        <w:gridCol w:w="993"/>
      </w:tblGrid>
      <w:tr w:rsidR="00FC0F96" w:rsidRPr="00FC0F96" w:rsidTr="00FC0F96">
        <w:trPr>
          <w:trHeight w:val="452"/>
        </w:trPr>
        <w:tc>
          <w:tcPr>
            <w:tcW w:w="828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06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C0F96" w:rsidRPr="00FC0F96" w:rsidTr="00FC0F96">
        <w:trPr>
          <w:trHeight w:val="367"/>
        </w:trPr>
        <w:tc>
          <w:tcPr>
            <w:tcW w:w="828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6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C0F96" w:rsidRPr="00FC0F96" w:rsidRDefault="00FC0F96" w:rsidP="00FC0F96">
      <w:pPr>
        <w:tabs>
          <w:tab w:val="left" w:pos="91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Нумерация (4 часа)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835"/>
        <w:gridCol w:w="993"/>
      </w:tblGrid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Разрядная таблица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в пределах 100000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чисел на разрядные слагаемые.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Римские цифры.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FC0F96" w:rsidRPr="00FC0F96" w:rsidRDefault="00FC0F96" w:rsidP="00FC0F96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Раздел 2.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Десятичные дроби (29 часов)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835"/>
        <w:gridCol w:w="993"/>
      </w:tblGrid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дробей.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величин, десятичными дробями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Линии. Линейные меры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сложение и вычитание целых чисел и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вычисление времени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суммы и разности чисел, полученных при измерении времени.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Квадратные меры.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многозначных чисел на несколько разрядных единиц.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суммы и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разности  многозначных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целых чисел и десятичных дробей.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земельных площадей.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1 «Сложение и вычитание целых и дробных чисел»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целых чисел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целых и дробных чисел на 10,100,1000.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полученных при измерении величин,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целых и дробных чисел на 10,100,1000.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чисел, полученных при измерении величин,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2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«Арифметические действия с дробными числами»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многозначных чисел на трёхзначное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многозначных чисел на трехзначное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3. </w:t>
      </w: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Проценты (24 часа)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Прямоугольный параллелепипед. Развертка куба и прямоугольного параллелепипеда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Развертка куба и прямоугольного параллелепипеда.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3-4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проценте.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процентов десятичной дробью.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rPr>
          <w:trHeight w:val="272"/>
        </w:trPr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 обыкновенной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дробью.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Объём. Меры объёма.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1 %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1 %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нескольких  процентов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3 «Решение задач на нахождение 1% числа»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и вычисление объёма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прямоугольного  параллелепипеда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(куба)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 числа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1 %.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десятичной дроби в виде обыкновенной.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обыкновенной  дроби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десятичной.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 и бесконечные десятичные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нескольких процентов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4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«Решение задач на проценты»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Раздел 4. 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Обыкновенные и десятичные дроби (48 часов)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 кубических мер.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 объёма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виды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вычисление объема.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 дробей</w:t>
            </w:r>
            <w:proofErr w:type="gramEnd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и смешанных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целых и дробных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Периметр. Площадь.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массы.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5-6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десятичными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задач по схемам.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5 «Сложение и вычитание дробных чисел»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круга. Сегмент круга.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чисел, полученных при измерении величин.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обыкновенных дробей на однозначное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 на однозначное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обыкновенных дробей на однозначное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тела: цилиндр, конус.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обыкновенных дробей на целое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действия с обыкновенными и десятичными дробями.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6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«Совместные действия с обыкновенными и десятичными дробями»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4-5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таблицам и их решение.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объёма.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треугольников при помощи транспортира.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4. </w:t>
      </w: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(Повторение) Нумерация. </w:t>
      </w:r>
    </w:p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           Все действия с целыми и дробными числами (31 час)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Периметр. Площадь.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дробями.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целых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5-6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круга, сегмент круга.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острый, тупой углы.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краткой записи и их решение.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задач по таблицам и их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решение.  </w:t>
            </w:r>
            <w:proofErr w:type="gramEnd"/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полученных при измерении.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стоимости.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геометрических фигур.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7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IV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«Составление и решение задач»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двузначные и трехзначные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с целыми и дробными числами.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к. р. «Все действия с целыми и дробными числами»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тела. Пирамида, развертка </w:t>
            </w:r>
            <w:proofErr w:type="gramStart"/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пирамиды.  </w:t>
            </w:r>
            <w:proofErr w:type="gramEnd"/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Геометрические тела.  Шар.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1B00AF">
        <w:trPr>
          <w:trHeight w:val="537"/>
        </w:trPr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год:</w:t>
            </w:r>
          </w:p>
          <w:p w:rsidR="00FC0F96" w:rsidRPr="00FC0F96" w:rsidRDefault="00FC0F96" w:rsidP="00B743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B74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</w:t>
            </w:r>
            <w:r w:rsidR="00B74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работ</w:t>
            </w:r>
            <w:r w:rsidR="00B74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 ч</w:t>
            </w:r>
          </w:p>
          <w:p w:rsidR="00FC0F96" w:rsidRPr="00FC0F96" w:rsidRDefault="00FC0F96" w:rsidP="00FC0F9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</w:tbl>
    <w:p w:rsidR="00FC0F96" w:rsidRPr="00FC0F96" w:rsidRDefault="00FC0F96" w:rsidP="00FC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647" w:rsidRPr="005C403F" w:rsidRDefault="00232544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Описание учебно-методического и материально-технического обеспечения образовательной деятельности                                                                    </w:t>
      </w:r>
    </w:p>
    <w:p w:rsidR="001B00AF" w:rsidRDefault="001B00AF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2544" w:rsidRDefault="00232544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325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Список учебно-методической литературы</w:t>
      </w:r>
    </w:p>
    <w:p w:rsidR="005C403F" w:rsidRPr="00232544" w:rsidRDefault="005C403F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2544" w:rsidRPr="009C445C" w:rsidRDefault="00232544" w:rsidP="009C445C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Учебник специальных (коррекционных) общеобразовательных учреждений </w:t>
      </w:r>
      <w:r w:rsidRPr="009C445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вида «Математика 9 кл</w:t>
      </w:r>
      <w:r w:rsidR="009C445C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асс».  Автор М.Н. Перова </w:t>
      </w:r>
      <w:proofErr w:type="gramStart"/>
      <w:r w:rsidR="009C445C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–  М.</w:t>
      </w:r>
      <w:proofErr w:type="gramEnd"/>
      <w:r w:rsidR="009C445C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«Просвещение», 2013 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232544" w:rsidRPr="009C445C" w:rsidRDefault="009C445C" w:rsidP="009C445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2.  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 ресурс: Сайт «</w:t>
      </w:r>
      <w:r w:rsidR="00232544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Первое сентября», ККИДППО и др.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445C" w:rsidRPr="009C445C" w:rsidRDefault="009C445C" w:rsidP="009C44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Демонстрационное оборудование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умножения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классов и разрядов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«Римские цифры»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«Компоненты при сложении и вычитании»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нахождения неизвестных компонентов</w:t>
      </w:r>
    </w:p>
    <w:p w:rsidR="009C445C" w:rsidRPr="009C445C" w:rsidRDefault="00FC0F96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«Порядок действий</w:t>
      </w:r>
      <w:r w:rsidR="009C445C"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примерах»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«Письменное сложение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вычитание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умножение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</w:t>
      </w:r>
      <w:proofErr w:type="gramStart"/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Умножение  и</w:t>
      </w:r>
      <w:proofErr w:type="gramEnd"/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деление на 10, 100, 1000»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деление многозначных чисел на однозначное число»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«Соотношение мер длины, массы, времени»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«Скорость, время, расстояние»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Таблица-алгоритм «Округление чисел до десятков, сотен, тысяч»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«Целое и дробное»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«Сложение и вычитание дробей с одинаковым знаменателем»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«Умножение и деление обыкновенной дроби на целое число»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«Нахождение части от числа»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«Нахождение целого по его части»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«Геометрические фигуры»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00AF" w:rsidRDefault="001B00AF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B00AF" w:rsidRDefault="001B00AF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5C403F" w:rsidRDefault="005C403F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5C403F" w:rsidRDefault="005C403F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Технические средства обучения:</w:t>
      </w: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Компьютер</w:t>
      </w: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spellStart"/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Мультимедиапроектор</w:t>
      </w:r>
      <w:proofErr w:type="spellEnd"/>
    </w:p>
    <w:p w:rsidR="00216647" w:rsidRPr="00216647" w:rsidRDefault="00216647" w:rsidP="009C44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4"/>
        <w:gridCol w:w="7748"/>
      </w:tblGrid>
      <w:tr w:rsidR="009C445C" w:rsidRPr="009C445C" w:rsidTr="00FC0F96">
        <w:trPr>
          <w:trHeight w:val="1304"/>
        </w:trPr>
        <w:tc>
          <w:tcPr>
            <w:tcW w:w="7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заседания 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методического</w:t>
            </w:r>
            <w:proofErr w:type="gramEnd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объединения 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учителей</w:t>
            </w:r>
            <w:proofErr w:type="gramEnd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математики 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Спецшколы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 28 » августа 2015 г.  № 1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/ И. П. </w:t>
            </w:r>
            <w:proofErr w:type="spellStart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Кулибаба</w:t>
            </w:r>
            <w:proofErr w:type="spellEnd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/В. Ю. Угрюмова/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 «</w:t>
            </w:r>
            <w:proofErr w:type="gramEnd"/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28 » августа 2015 г.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bookmarkEnd w:id="0"/>
    </w:tbl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16647" w:rsidRPr="00216647" w:rsidSect="00FC0F96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D6479B" w:rsidRDefault="00D6479B" w:rsidP="00232544">
      <w:pPr>
        <w:spacing w:after="0" w:line="240" w:lineRule="auto"/>
        <w:jc w:val="center"/>
      </w:pPr>
    </w:p>
    <w:sectPr w:rsidR="00D6479B" w:rsidSect="001B0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04991E5E"/>
    <w:multiLevelType w:val="hybridMultilevel"/>
    <w:tmpl w:val="51DA9A9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894"/>
    <w:multiLevelType w:val="hybridMultilevel"/>
    <w:tmpl w:val="3D041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409D5"/>
    <w:multiLevelType w:val="singleLevel"/>
    <w:tmpl w:val="BD3A1040"/>
    <w:lvl w:ilvl="0">
      <w:start w:val="2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4">
    <w:nsid w:val="17C06831"/>
    <w:multiLevelType w:val="hybridMultilevel"/>
    <w:tmpl w:val="8A208B8E"/>
    <w:lvl w:ilvl="0" w:tplc="0F34A14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9221A"/>
    <w:multiLevelType w:val="hybridMultilevel"/>
    <w:tmpl w:val="7ADCD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7A65F9"/>
    <w:multiLevelType w:val="hybridMultilevel"/>
    <w:tmpl w:val="6832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B5BE1"/>
    <w:multiLevelType w:val="hybridMultilevel"/>
    <w:tmpl w:val="5464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00986"/>
    <w:multiLevelType w:val="hybridMultilevel"/>
    <w:tmpl w:val="D9B21AE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D32BB2"/>
    <w:multiLevelType w:val="hybridMultilevel"/>
    <w:tmpl w:val="057A7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233F6"/>
    <w:multiLevelType w:val="hybridMultilevel"/>
    <w:tmpl w:val="2646D704"/>
    <w:lvl w:ilvl="0" w:tplc="F104B57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1">
    <w:nsid w:val="339D3E8E"/>
    <w:multiLevelType w:val="hybridMultilevel"/>
    <w:tmpl w:val="D1DC71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9315CE6"/>
    <w:multiLevelType w:val="hybridMultilevel"/>
    <w:tmpl w:val="5914A96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FB42E53"/>
    <w:multiLevelType w:val="hybridMultilevel"/>
    <w:tmpl w:val="E534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914E1"/>
    <w:multiLevelType w:val="hybridMultilevel"/>
    <w:tmpl w:val="D0A2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501DD"/>
    <w:multiLevelType w:val="singleLevel"/>
    <w:tmpl w:val="564C22A6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7">
    <w:nsid w:val="5B0460AB"/>
    <w:multiLevelType w:val="hybridMultilevel"/>
    <w:tmpl w:val="74EE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C3AD8"/>
    <w:multiLevelType w:val="hybridMultilevel"/>
    <w:tmpl w:val="DD78DAC6"/>
    <w:lvl w:ilvl="0" w:tplc="6B66A41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9">
    <w:nsid w:val="69F06DF7"/>
    <w:multiLevelType w:val="hybridMultilevel"/>
    <w:tmpl w:val="D8EC8DD4"/>
    <w:lvl w:ilvl="0" w:tplc="612C3C0C">
      <w:start w:val="1"/>
      <w:numFmt w:val="decimal"/>
      <w:lvlText w:val="%1."/>
      <w:lvlJc w:val="left"/>
      <w:pPr>
        <w:ind w:left="174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784525B"/>
    <w:multiLevelType w:val="hybridMultilevel"/>
    <w:tmpl w:val="39B8911E"/>
    <w:lvl w:ilvl="0" w:tplc="EB4A337A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9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7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16"/>
  </w:num>
  <w:num w:numId="15">
    <w:abstractNumId w:val="8"/>
  </w:num>
  <w:num w:numId="16">
    <w:abstractNumId w:val="12"/>
  </w:num>
  <w:num w:numId="17">
    <w:abstractNumId w:val="1"/>
  </w:num>
  <w:num w:numId="18">
    <w:abstractNumId w:val="15"/>
  </w:num>
  <w:num w:numId="19">
    <w:abstractNumId w:val="7"/>
  </w:num>
  <w:num w:numId="20">
    <w:abstractNumId w:val="2"/>
  </w:num>
  <w:num w:numId="21">
    <w:abstractNumId w:val="11"/>
  </w:num>
  <w:num w:numId="22">
    <w:abstractNumId w:val="10"/>
  </w:num>
  <w:num w:numId="23">
    <w:abstractNumId w:val="13"/>
  </w:num>
  <w:num w:numId="24">
    <w:abstractNumId w:val="14"/>
  </w:num>
  <w:num w:numId="25">
    <w:abstractNumId w:val="18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EE"/>
    <w:rsid w:val="001B00AF"/>
    <w:rsid w:val="00216647"/>
    <w:rsid w:val="00232544"/>
    <w:rsid w:val="002E209E"/>
    <w:rsid w:val="003C3ADD"/>
    <w:rsid w:val="004A77BE"/>
    <w:rsid w:val="00552D3F"/>
    <w:rsid w:val="005C403F"/>
    <w:rsid w:val="00662934"/>
    <w:rsid w:val="007B13F4"/>
    <w:rsid w:val="009045EE"/>
    <w:rsid w:val="009C445C"/>
    <w:rsid w:val="00B743E0"/>
    <w:rsid w:val="00D51ED7"/>
    <w:rsid w:val="00D6479B"/>
    <w:rsid w:val="00FC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AA08E-C6E5-4F46-BDA7-BA03D689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216647"/>
    <w:pPr>
      <w:keepNext/>
      <w:tabs>
        <w:tab w:val="left" w:pos="0"/>
      </w:tabs>
      <w:spacing w:after="0" w:line="240" w:lineRule="auto"/>
      <w:ind w:left="567" w:right="-284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16647"/>
    <w:pPr>
      <w:keepNext/>
      <w:spacing w:before="240" w:after="60" w:line="276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166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1664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21664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16647"/>
    <w:pPr>
      <w:keepNext/>
      <w:spacing w:after="0" w:line="240" w:lineRule="auto"/>
      <w:ind w:firstLine="540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216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2166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166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166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1664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1664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6647"/>
  </w:style>
  <w:style w:type="character" w:customStyle="1" w:styleId="11">
    <w:name w:val="Заголовок 1 Знак1"/>
    <w:link w:val="1"/>
    <w:rsid w:val="002166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21664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lock Text"/>
    <w:basedOn w:val="a"/>
    <w:rsid w:val="00216647"/>
    <w:pPr>
      <w:tabs>
        <w:tab w:val="left" w:pos="0"/>
      </w:tabs>
      <w:spacing w:after="0" w:line="240" w:lineRule="auto"/>
      <w:ind w:left="567" w:right="-284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List Paragraph"/>
    <w:basedOn w:val="a"/>
    <w:qFormat/>
    <w:rsid w:val="002166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nhideWhenUsed/>
    <w:rsid w:val="002166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rsid w:val="00216647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2166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rsid w:val="00216647"/>
    <w:rPr>
      <w:rFonts w:ascii="Calibri" w:eastAsia="Calibri" w:hAnsi="Calibri" w:cs="Times New Roman"/>
    </w:rPr>
  </w:style>
  <w:style w:type="paragraph" w:customStyle="1" w:styleId="Arial13">
    <w:name w:val="Стиль Arial не полужирный Междустр.интервал:  множитель 1.3 ин"/>
    <w:basedOn w:val="a"/>
    <w:autoRedefine/>
    <w:rsid w:val="00216647"/>
    <w:pPr>
      <w:spacing w:after="0" w:line="312" w:lineRule="auto"/>
    </w:pPr>
    <w:rPr>
      <w:rFonts w:ascii="Times New Roman" w:eastAsia="Times New Roman" w:hAnsi="Times New Roman" w:cs="Times New Roman"/>
      <w:caps/>
      <w:sz w:val="32"/>
      <w:szCs w:val="32"/>
      <w:lang w:eastAsia="ru-RU"/>
    </w:rPr>
  </w:style>
  <w:style w:type="character" w:customStyle="1" w:styleId="Arial">
    <w:name w:val="Стиль Arial не полужирный"/>
    <w:rsid w:val="00216647"/>
    <w:rPr>
      <w:rFonts w:ascii="Times New Roman" w:hAnsi="Times New Roman"/>
    </w:rPr>
  </w:style>
  <w:style w:type="character" w:customStyle="1" w:styleId="Times1">
    <w:name w:val="Times (заголовок 1)"/>
    <w:rsid w:val="00216647"/>
    <w:rPr>
      <w:rFonts w:ascii="Times New Roman" w:hAnsi="Times New Roman"/>
      <w:caps/>
      <w:sz w:val="32"/>
      <w:szCs w:val="32"/>
    </w:rPr>
  </w:style>
  <w:style w:type="paragraph" w:customStyle="1" w:styleId="21">
    <w:name w:val="Стиль Заголовок 2 + полужирный"/>
    <w:basedOn w:val="2"/>
    <w:autoRedefine/>
    <w:rsid w:val="00216647"/>
    <w:pPr>
      <w:overflowPunct w:val="0"/>
      <w:autoSpaceDE w:val="0"/>
      <w:autoSpaceDN w:val="0"/>
      <w:adjustRightInd w:val="0"/>
      <w:spacing w:after="360" w:line="240" w:lineRule="auto"/>
      <w:ind w:firstLine="900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paragraph" w:customStyle="1" w:styleId="2157">
    <w:name w:val="Стиль Заголовок 2 + полужирный по ширине Первая строка:  1.57 см"/>
    <w:basedOn w:val="2"/>
    <w:autoRedefine/>
    <w:rsid w:val="00216647"/>
    <w:pPr>
      <w:overflowPunct w:val="0"/>
      <w:autoSpaceDE w:val="0"/>
      <w:autoSpaceDN w:val="0"/>
      <w:adjustRightInd w:val="0"/>
      <w:spacing w:after="360" w:line="240" w:lineRule="auto"/>
      <w:ind w:firstLine="889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character" w:styleId="aa">
    <w:name w:val="page number"/>
    <w:basedOn w:val="a0"/>
    <w:rsid w:val="00216647"/>
  </w:style>
  <w:style w:type="character" w:styleId="ab">
    <w:name w:val="Hyperlink"/>
    <w:rsid w:val="00216647"/>
    <w:rPr>
      <w:color w:val="0000FF"/>
      <w:u w:val="single"/>
    </w:rPr>
  </w:style>
  <w:style w:type="paragraph" w:styleId="22">
    <w:name w:val="Body Text Indent 2"/>
    <w:basedOn w:val="a"/>
    <w:link w:val="23"/>
    <w:rsid w:val="00216647"/>
    <w:pPr>
      <w:shd w:val="clear" w:color="auto" w:fill="FFFFFF"/>
      <w:spacing w:after="0" w:line="360" w:lineRule="auto"/>
      <w:ind w:firstLine="539"/>
      <w:jc w:val="center"/>
    </w:pPr>
    <w:rPr>
      <w:rFonts w:ascii="Times New Roman" w:eastAsia="Times New Roman" w:hAnsi="Times New Roman" w:cs="Times New Roman"/>
      <w:color w:val="000000"/>
      <w:sz w:val="28"/>
      <w:szCs w:val="19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16647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paragraph" w:customStyle="1" w:styleId="120">
    <w:name w:val="Обычный №12"/>
    <w:basedOn w:val="a"/>
    <w:rsid w:val="00216647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">
    <w:name w:val="Стиль"/>
    <w:rsid w:val="002166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rsid w:val="00216647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2 Знак"/>
    <w:basedOn w:val="a0"/>
    <w:rsid w:val="00216647"/>
  </w:style>
  <w:style w:type="character" w:customStyle="1" w:styleId="210">
    <w:name w:val="Основной текст 2 Знак1"/>
    <w:link w:val="24"/>
    <w:rsid w:val="00216647"/>
    <w:rPr>
      <w:rFonts w:ascii="Calibri" w:eastAsia="Times New Roman" w:hAnsi="Calibri" w:cs="Times New Roman"/>
      <w:lang w:eastAsia="ru-RU"/>
    </w:rPr>
  </w:style>
  <w:style w:type="character" w:styleId="ad">
    <w:name w:val="FollowedHyperlink"/>
    <w:rsid w:val="00216647"/>
    <w:rPr>
      <w:color w:val="800080"/>
      <w:u w:val="single"/>
    </w:rPr>
  </w:style>
  <w:style w:type="character" w:customStyle="1" w:styleId="13">
    <w:name w:val="Заголовок 1 Знак Знак"/>
    <w:rsid w:val="00216647"/>
    <w:rPr>
      <w:rFonts w:ascii="Arial" w:hAnsi="Arial" w:cs="Arial"/>
      <w:kern w:val="32"/>
      <w:sz w:val="32"/>
      <w:szCs w:val="32"/>
      <w:lang w:val="ru-RU" w:eastAsia="ru-RU" w:bidi="ar-SA"/>
    </w:rPr>
  </w:style>
  <w:style w:type="paragraph" w:styleId="ae">
    <w:name w:val="Title"/>
    <w:basedOn w:val="a"/>
    <w:link w:val="af"/>
    <w:qFormat/>
    <w:rsid w:val="002166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">
    <w:name w:val="Название Знак"/>
    <w:basedOn w:val="a0"/>
    <w:link w:val="ae"/>
    <w:rsid w:val="0021664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Body Text"/>
    <w:basedOn w:val="a"/>
    <w:link w:val="af1"/>
    <w:rsid w:val="002166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216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2166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216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21664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24">
    <w:name w:val="xl24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216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216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216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">
    <w:name w:val="xl31"/>
    <w:basedOn w:val="a"/>
    <w:rsid w:val="002166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2166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2166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216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2166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216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2166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21664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rsid w:val="0021664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"/>
    <w:rsid w:val="0021664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">
    <w:name w:val="xl48"/>
    <w:basedOn w:val="a"/>
    <w:rsid w:val="00216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9">
    <w:name w:val="xl49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">
    <w:name w:val="xl50"/>
    <w:basedOn w:val="a"/>
    <w:rsid w:val="0021664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">
    <w:name w:val="xl51"/>
    <w:basedOn w:val="a"/>
    <w:rsid w:val="00216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">
    <w:name w:val="xl52"/>
    <w:basedOn w:val="a"/>
    <w:rsid w:val="00216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">
    <w:name w:val="xl53"/>
    <w:basedOn w:val="a"/>
    <w:rsid w:val="002166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rsid w:val="002166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rsid w:val="00216647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rsid w:val="002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FC0F96"/>
  </w:style>
  <w:style w:type="table" w:customStyle="1" w:styleId="14">
    <w:name w:val="Сетка таблицы1"/>
    <w:basedOn w:val="a1"/>
    <w:next w:val="af6"/>
    <w:rsid w:val="00FC0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2015-10-26T20:41:00Z</dcterms:created>
  <dcterms:modified xsi:type="dcterms:W3CDTF">2015-11-25T19:04:00Z</dcterms:modified>
</cp:coreProperties>
</file>